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48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(機關名稱)採購案件執行資料表</w:t>
      </w:r>
    </w:p>
    <w:tbl>
      <w:tblPr>
        <w:tblStyle w:val="Table1"/>
        <w:tblW w:w="14425.000000000002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4395"/>
        <w:gridCol w:w="567"/>
        <w:gridCol w:w="992"/>
        <w:gridCol w:w="992"/>
        <w:gridCol w:w="1418"/>
        <w:gridCol w:w="1889"/>
        <w:gridCol w:w="2363"/>
        <w:tblGridChange w:id="0">
          <w:tblGrid>
            <w:gridCol w:w="1809"/>
            <w:gridCol w:w="4395"/>
            <w:gridCol w:w="567"/>
            <w:gridCol w:w="992"/>
            <w:gridCol w:w="992"/>
            <w:gridCol w:w="1418"/>
            <w:gridCol w:w="1889"/>
            <w:gridCol w:w="2363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核定計畫名稱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核定日期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及文號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核定金額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採購類型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□工程</w:t>
              <w:tab/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□財物</w:t>
              <w:tab/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□勞務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核定預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算科目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採購方式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hanging="254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□依「中央機關未達公告金額採購招標辦法」第五條逕洽廠商辦理。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□依「中央機關未達公告金額採購招標辦法」第二條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第一項第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三款公開徵求廠商提供書面報價或服務建議書。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□利用臺灣銀行共同供應契約辦理採購。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(請敘明)。</w:t>
            </w:r>
          </w:p>
        </w:tc>
      </w:tr>
      <w:tr>
        <w:trPr>
          <w:cantSplit w:val="0"/>
          <w:trHeight w:val="12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公告、議價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或下單日期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□工程：　　年　　月　　日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□財物：　　年　　月　　日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□勞務：　　年　　月　　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決標、議定或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訂單成立日期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□工程：　　年　　月　　日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□財物：　　年　　月　　日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□勞務：　　年　　月　　日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得標廠商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3"/>
                <w:tab w:val="left" w:leader="none" w:pos="7594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□工程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□財物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□勞務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契約或約定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履約期限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實際完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成日期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罰款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5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□無</w:t>
              <w:tab/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5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□有，罰款原因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，罰款金額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罰款繳庫收據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日期及編號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  <w:tab w:val="left" w:leader="none" w:pos="11057"/>
        </w:tabs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  <w:tab w:val="left" w:leader="none" w:pos="11057"/>
        </w:tabs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1906" w:w="16838" w:orient="landscape"/>
          <w:pgMar w:bottom="964" w:top="964" w:left="1134" w:right="1021" w:header="624" w:footer="907"/>
          <w:pgNumType w:start="1"/>
        </w:sect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填表人：</w:t>
        <w:tab/>
        <w:t xml:space="preserve">單位主管：</w:t>
        <w:tab/>
        <w:t xml:space="preserve">機關首長：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48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(機關名稱)採購案件執行情形表（範例）</w:t>
      </w:r>
    </w:p>
    <w:tbl>
      <w:tblPr>
        <w:tblStyle w:val="Table2"/>
        <w:tblW w:w="14425.000000000002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4395"/>
        <w:gridCol w:w="567"/>
        <w:gridCol w:w="992"/>
        <w:gridCol w:w="992"/>
        <w:gridCol w:w="1418"/>
        <w:gridCol w:w="1890"/>
        <w:gridCol w:w="2362"/>
        <w:tblGridChange w:id="0">
          <w:tblGrid>
            <w:gridCol w:w="1809"/>
            <w:gridCol w:w="4395"/>
            <w:gridCol w:w="567"/>
            <w:gridCol w:w="992"/>
            <w:gridCol w:w="992"/>
            <w:gridCol w:w="1418"/>
            <w:gridCol w:w="1890"/>
            <w:gridCol w:w="2362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採購名稱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○○○○○○工程</w:t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核定日期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及文號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○年○月○日府教○字第○○○○○○○○○○號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核定金額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100萬元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採購類型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工程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財物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7" w:right="0" w:firstLine="137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□勞務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核定預算年度及科目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工務局112年度預算「規劃設計工作」科目獎補助費項下支應。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112年度預算教育局分基金「建築及設備計畫-捐助、補助與獎助」9-(32)科目項下支應。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112年度預算教育局分基金「建築及設備計畫-捐助、補助與獎助」9-(33)科目項下支應。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112年度預算教育局分基金「一般行政管理計畫-會費、捐助、補助、分攤、照護、救濟與交流活動費」8-(37)科目項下支應。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採購方式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hanging="254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□依「中央機關未達公告金額採購招標辦法」第五條逕洽廠商辦理。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依「中央機關未達公告金額採購招標辦法」第二條第三款公開徵求廠商提供書面報價或服務建議書。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□利用臺灣銀行共同供應契約辦理採購。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其他：依「中央機關未達公告金額採購招標辦法」第二條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第一項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第一款採限制性招標。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公告、議價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或下單日期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工程：○○年○○月○○日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勞務：○○年○○月○○日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決標、議定或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訂單成立日期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工程：○○年○○月○○日決標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勞務：○○年○○月○○日決標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得標廠商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3"/>
                <w:tab w:val="left" w:leader="none" w:pos="7594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工程：○○營造有限公司；勞務：○○○建築師事務所／工程顧問有限公司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契約或約定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履約期限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○○年○○月○○日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實際完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成日期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○○年○○月○○日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罰款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5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無</w:t>
              <w:tab/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5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□有，罰款原因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，罰款金額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罰款繳庫收據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日期及編號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  <w:tab w:val="left" w:leader="none" w:pos="11057"/>
        </w:tabs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填表人：</w:t>
        <w:tab/>
        <w:t xml:space="preserve">單位主管：</w:t>
        <w:tab/>
        <w:t xml:space="preserve">機關首長：</w:t>
      </w:r>
    </w:p>
    <w:sectPr>
      <w:type w:val="nextPage"/>
      <w:pgSz w:h="11906" w:w="16838" w:orient="landscape"/>
      <w:pgMar w:bottom="1134" w:top="1134" w:left="1134" w:right="1021" w:header="624" w:footer="90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mfHPALi+smN/0yoH73a1LDv4Pw==">CgMxLjA4AHIhMTlfRHZBeXU2Zl9NS3NLT0hfcW0ySXJjSWVXRDZiRHVH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2020-09-18T08:18:00Z</dcterms:created>
  <dc:creator>063015</dc:creator>
</cp:coreProperties>
</file>